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1665d63d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NESSE &amp; KARLSEN AS</w:t>
      </w:r>
    </w:p>
    <w:sectPr>
      <w:headerReference xmlns:r="http://schemas.openxmlformats.org/officeDocument/2006/relationships" w:type="default" r:id="R2a88575a6a46437e"/>
      <w:footerReference xmlns:r="http://schemas.openxmlformats.org/officeDocument/2006/relationships" w:type="default" r:id="R64f881eb1a6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NESSE &amp; KARLSEN AS   ·   Org.nr 939 764 488   ·   Årabrotsvegen 19E   ·   5515 HAUGESUND   ·   Tlf. 52 72 24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NESSE &amp;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8575a6a46437e" /><Relationship Type="http://schemas.openxmlformats.org/officeDocument/2006/relationships/footer" Target="/word/footer1.xml" Id="R64f881eb1a674dac" /></Relationships>
</file>