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d3dc17dcd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 INVEST AS</w:t>
      </w:r>
    </w:p>
    <w:sectPr>
      <w:headerReference xmlns:r="http://schemas.openxmlformats.org/officeDocument/2006/relationships" w:type="default" r:id="Ra9677d2efe634b0e"/>
      <w:footerReference xmlns:r="http://schemas.openxmlformats.org/officeDocument/2006/relationships" w:type="default" r:id="R936e24ca55ca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 INVEST AS   ·   Org.nr 940 071 119   ·   Rasmus Winderens vei 30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677d2efe634b0e" /><Relationship Type="http://schemas.openxmlformats.org/officeDocument/2006/relationships/footer" Target="/word/footer1.xml" Id="R936e24ca55ca4275" /></Relationships>
</file>