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1b78b1038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HEMNE KOMMUNE UNDER SLETTING FRA 01.01.2020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KOMMUNE UNDER SLETTING FRA 01.01.2020</w:t>
      </w:r>
    </w:p>
    <w:sectPr>
      <w:headerReference xmlns:r="http://schemas.openxmlformats.org/officeDocument/2006/relationships" w:type="default" r:id="R2e306becac08432e"/>
      <w:footerReference xmlns:r="http://schemas.openxmlformats.org/officeDocument/2006/relationships" w:type="default" r:id="R83d0101d9b28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KOMMUNE UNDER SLETTING FRA 01.01.2020   ·   Org.nr 940 158 893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06becac08432e" /><Relationship Type="http://schemas.openxmlformats.org/officeDocument/2006/relationships/footer" Target="/word/footer1.xml" Id="R83d0101d9b284aa7" /></Relationships>
</file>