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b34d2d521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LEBESBY KOMMUNE</w:t>
      </w:r>
    </w:p>
    <w:sectPr>
      <w:headerReference xmlns:r="http://schemas.openxmlformats.org/officeDocument/2006/relationships" w:type="default" r:id="R1ba2de5387a24cb9"/>
      <w:footerReference xmlns:r="http://schemas.openxmlformats.org/officeDocument/2006/relationships" w:type="default" r:id="R46632fdf0a4c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2de5387a24cb9" /><Relationship Type="http://schemas.openxmlformats.org/officeDocument/2006/relationships/footer" Target="/word/footer1.xml" Id="R46632fdf0a4c4e23" /></Relationships>
</file>