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1f3de2ef6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KOMMUNE.</w:t>
      </w:r>
    </w:p>
    <w:sectPr>
      <w:headerReference xmlns:r="http://schemas.openxmlformats.org/officeDocument/2006/relationships" w:type="default" r:id="R9d4366a5caba41cf"/>
      <w:footerReference xmlns:r="http://schemas.openxmlformats.org/officeDocument/2006/relationships" w:type="default" r:id="R744b15d8d1f7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366a5caba41cf" /><Relationship Type="http://schemas.openxmlformats.org/officeDocument/2006/relationships/footer" Target="/word/footer1.xml" Id="R744b15d8d1f74eef" /></Relationships>
</file>