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98a7a6534844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ARENDAL KOMMUNE</w:t>
      </w:r>
    </w:p>
    <w:sectPr>
      <w:headerReference xmlns:r="http://schemas.openxmlformats.org/officeDocument/2006/relationships" w:type="default" r:id="R65f6d0c3eca4480f"/>
      <w:footerReference xmlns:r="http://schemas.openxmlformats.org/officeDocument/2006/relationships" w:type="default" r:id="R3cd6d3aa68404f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ARENDAL KOMMUNE   ·   Org.nr 940 493 021   ·   Sam Eydes plass 2   ·   4836 ARENDAL   ·   Tlf. 37 01 30 00   ·   postmottak@arendal.kommune.no   ·   www.arendal.kommune.no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ARENDAL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f6d0c3eca4480f" /><Relationship Type="http://schemas.openxmlformats.org/officeDocument/2006/relationships/footer" Target="/word/footer1.xml" Id="R3cd6d3aa68404ffa" /></Relationships>
</file>