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290a1e014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SKIPTVET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af683d42f0eb4057"/>
      <w:footerReference xmlns:r="http://schemas.openxmlformats.org/officeDocument/2006/relationships" w:type="default" r:id="R1efe072b4379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83d42f0eb4057" /><Relationship Type="http://schemas.openxmlformats.org/officeDocument/2006/relationships/footer" Target="/word/footer1.xml" Id="R1efe072b437948be" /></Relationships>
</file>