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e5ed035cf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KOMMUNE</w:t>
      </w:r>
    </w:p>
    <w:sectPr>
      <w:headerReference xmlns:r="http://schemas.openxmlformats.org/officeDocument/2006/relationships" w:type="default" r:id="R343ce4fb83614ddc"/>
      <w:footerReference xmlns:r="http://schemas.openxmlformats.org/officeDocument/2006/relationships" w:type="default" r:id="R57ea7fc6328f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ce4fb83614ddc" /><Relationship Type="http://schemas.openxmlformats.org/officeDocument/2006/relationships/footer" Target="/word/footer1.xml" Id="R57ea7fc6328f4165" /></Relationships>
</file>