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a4e1bad2d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HETOR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HETOR REGNSKAPSSERVICE AS</w:t>
      </w:r>
    </w:p>
    <w:sectPr>
      <w:headerReference xmlns:r="http://schemas.openxmlformats.org/officeDocument/2006/relationships" w:type="default" r:id="Rdb2c9d93fcf449e4"/>
      <w:footerReference xmlns:r="http://schemas.openxmlformats.org/officeDocument/2006/relationships" w:type="default" r:id="R3de7fa57fe1a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c9d93fcf449e4" /><Relationship Type="http://schemas.openxmlformats.org/officeDocument/2006/relationships/footer" Target="/word/footer1.xml" Id="R3de7fa57fe1a4961" /></Relationships>
</file>