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894f32e4d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AGAIA AS</w:t>
      </w:r>
    </w:p>
    <w:sectPr>
      <w:headerReference xmlns:r="http://schemas.openxmlformats.org/officeDocument/2006/relationships" w:type="default" r:id="R7bbbcdb318b44cbe"/>
      <w:footerReference xmlns:r="http://schemas.openxmlformats.org/officeDocument/2006/relationships" w:type="default" r:id="Rd2ed4be495c1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AGAIA AS   ·   Org.nr 942 493 894   ·   Bjørnstjerne Bjørnsons gate 110   ·   3044 DRAMMEN   ·   Tlf. 32 88 21 00   ·   post@agaia.no   ·   www.agaia.no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cdb318b44cbe" /><Relationship Type="http://schemas.openxmlformats.org/officeDocument/2006/relationships/footer" Target="/word/footer1.xml" Id="Rd2ed4be495c145b9" /></Relationships>
</file>