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6c8b9a14d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L2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L2 ARKITEKTER AS</w:t>
      </w:r>
    </w:p>
    <w:sectPr>
      <w:headerReference xmlns:r="http://schemas.openxmlformats.org/officeDocument/2006/relationships" w:type="default" r:id="R3e4999dd00db4f2d"/>
      <w:footerReference xmlns:r="http://schemas.openxmlformats.org/officeDocument/2006/relationships" w:type="default" r:id="R249964f58759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L2 ARKITEKTER AS   ·   Org.nr 943 273 553   ·   Frognerveien 22   ·   0263 OSLO   ·   Tlf. 22 12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99dd00db4f2d" /><Relationship Type="http://schemas.openxmlformats.org/officeDocument/2006/relationships/footer" Target="/word/footer1.xml" Id="R249964f5875947a9" /></Relationships>
</file>