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44499dd44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VESTBYGG AS</w:t>
      </w:r>
    </w:p>
    <w:sectPr>
      <w:headerReference xmlns:r="http://schemas.openxmlformats.org/officeDocument/2006/relationships" w:type="default" r:id="R3ffbe04db9c64085"/>
      <w:footerReference xmlns:r="http://schemas.openxmlformats.org/officeDocument/2006/relationships" w:type="default" r:id="Rfbed029b8f17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VESTBYGG AS   ·   Org.nr 943 376 506   ·   Grytøyra 102   ·   6967 HELLEVIK I FJALER   ·   Tlf. 326170000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e04db9c64085" /><Relationship Type="http://schemas.openxmlformats.org/officeDocument/2006/relationships/footer" Target="/word/footer1.xml" Id="Rfbed029b8f17411e" /></Relationships>
</file>