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d470f3a44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ERCO INVEST AS</w:t>
      </w:r>
    </w:p>
    <w:sectPr>
      <w:headerReference xmlns:r="http://schemas.openxmlformats.org/officeDocument/2006/relationships" w:type="default" r:id="R3bb0a9bf02ea45c5"/>
      <w:footerReference xmlns:r="http://schemas.openxmlformats.org/officeDocument/2006/relationships" w:type="default" r:id="R9983f2f8d0b9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0a9bf02ea45c5" /><Relationship Type="http://schemas.openxmlformats.org/officeDocument/2006/relationships/footer" Target="/word/footer1.xml" Id="R9983f2f8d0b940c3" /></Relationships>
</file>