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66fbab1cc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Bybrua,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Isoteks Miljø AS</w:t>
      </w:r>
    </w:p>
    <w:sectPr>
      <w:headerReference xmlns:r="http://schemas.openxmlformats.org/officeDocument/2006/relationships" w:type="default" r:id="Rb3ca3bffa8ec4ac5"/>
      <w:footerReference xmlns:r="http://schemas.openxmlformats.org/officeDocument/2006/relationships" w:type="default" r:id="Ra0584b9c79c6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Isoteks Miljø AS   ·   Org.nr 943 842 353   ·   Odnesvegen 525   ·   2822 BYBRUA   ·   Tlf. 61 17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Isoteks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a3bffa8ec4ac5" /><Relationship Type="http://schemas.openxmlformats.org/officeDocument/2006/relationships/footer" Target="/word/footer1.xml" Id="Ra0584b9c79c641b1" /></Relationships>
</file>