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9c6bac441b49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Vannareid,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VSK REGNSKAP AS</w:t>
      </w:r>
    </w:p>
    <w:sectPr>
      <w:headerReference xmlns:r="http://schemas.openxmlformats.org/officeDocument/2006/relationships" w:type="default" r:id="R2a9f625cd13342aa"/>
      <w:footerReference xmlns:r="http://schemas.openxmlformats.org/officeDocument/2006/relationships" w:type="default" r:id="Rb1c924af7b3549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VSK REGNSKAP AS   ·   Org.nr 944 225 722   ·   Kokkevollen Næringspark, Torsvågveien 2107   ·   9136 VANNAREID   ·   Tlf. 77 74 97 60   ·   post@vskas.no   ·   www.vskas.no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9f625cd13342aa" /><Relationship Type="http://schemas.openxmlformats.org/officeDocument/2006/relationships/footer" Target="/word/footer1.xml" Id="Rb1c924af7b3549c1" /></Relationships>
</file>