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fad284a7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 KOMMUNE</w:t>
      </w:r>
    </w:p>
    <w:sectPr>
      <w:headerReference xmlns:r="http://schemas.openxmlformats.org/officeDocument/2006/relationships" w:type="default" r:id="Rb9402f490e75432c"/>
      <w:footerReference xmlns:r="http://schemas.openxmlformats.org/officeDocument/2006/relationships" w:type="default" r:id="Re1643c5e7f1b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KOMMUNE   ·   Org.nr 944 482 253   ·   Fånesvegen 1   ·   7633 FROSTA   ·   Tlf. 74 80 88 00   ·   postmottak@frosta.kommune.no   ·   www.frosta.kommune.no/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02f490e75432c" /><Relationship Type="http://schemas.openxmlformats.org/officeDocument/2006/relationships/footer" Target="/word/footer1.xml" Id="Re1643c5e7f1b4cec" /></Relationships>
</file>