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bcd255493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 BYGG AS</w:t>
      </w:r>
    </w:p>
    <w:sectPr>
      <w:headerReference xmlns:r="http://schemas.openxmlformats.org/officeDocument/2006/relationships" w:type="default" r:id="R260a6aef6faf4fd6"/>
      <w:footerReference xmlns:r="http://schemas.openxmlformats.org/officeDocument/2006/relationships" w:type="default" r:id="Rfc21c58a0316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BYGG AS   ·   Org.nr 944 485 368   ·   Torsvang 3   ·   3271 LARVIK   ·   Tlf. 33 11 70 00   ·   post@allumbygg.no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a6aef6faf4fd6" /><Relationship Type="http://schemas.openxmlformats.org/officeDocument/2006/relationships/footer" Target="/word/footer1.xml" Id="Rfc21c58a031644c3" /></Relationships>
</file>