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3cb39661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REKNESKAPSKONTOR AS</w:t>
      </w:r>
    </w:p>
    <w:sectPr>
      <w:headerReference xmlns:r="http://schemas.openxmlformats.org/officeDocument/2006/relationships" w:type="default" r:id="R16ea28b9f24d420e"/>
      <w:footerReference xmlns:r="http://schemas.openxmlformats.org/officeDocument/2006/relationships" w:type="default" r:id="R05bcc907fd56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REKNESKAPSKONTOR AS   ·   Org.nr 944 837 388   ·   Gamle Dalavegen 108A   ·   5600 NORHEIMSUND   ·   Tlf. 56 55 11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a28b9f24d420e" /><Relationship Type="http://schemas.openxmlformats.org/officeDocument/2006/relationships/footer" Target="/word/footer1.xml" Id="R05bcc907fd564185" /></Relationships>
</file>