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b9097b6ef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HANESETH TROMSØ AS</w:t>
      </w:r>
    </w:p>
    <w:sectPr>
      <w:headerReference xmlns:r="http://schemas.openxmlformats.org/officeDocument/2006/relationships" w:type="default" r:id="R16d1ed0dbc55462e"/>
      <w:footerReference xmlns:r="http://schemas.openxmlformats.org/officeDocument/2006/relationships" w:type="default" r:id="Re4fbcb0c5e8e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HANESETH TROMSØ AS   ·   Org.nr 944 914 846   ·   Stakkevollvegen 41   ·   9010 TROMSØ   ·   Tlf. 77 60 62 60   ·   post@spider.no   ·   www.spider.no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HANESETH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1ed0dbc55462e" /><Relationship Type="http://schemas.openxmlformats.org/officeDocument/2006/relationships/footer" Target="/word/footer1.xml" Id="Re4fbcb0c5e8e469d" /></Relationships>
</file>