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4c8427c0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MORFEUS AS</w:t>
      </w:r>
    </w:p>
    <w:sectPr>
      <w:headerReference xmlns:r="http://schemas.openxmlformats.org/officeDocument/2006/relationships" w:type="default" r:id="R96a2ddc152ec49c9"/>
      <w:footerReference xmlns:r="http://schemas.openxmlformats.org/officeDocument/2006/relationships" w:type="default" r:id="Rc38cf2328013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MORFEUS AS   ·   Org.nr 945 139 579   ·   Dronningens gate 13   ·   0152 OSLO   ·   post@morfeus.no   ·   www.morfeus.no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MORFEUS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2ddc152ec49c9" /><Relationship Type="http://schemas.openxmlformats.org/officeDocument/2006/relationships/footer" Target="/word/footer1.xml" Id="Rc38cf23280134e67" /></Relationships>
</file>