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e8171addc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MORFEUS AS</w:t>
      </w:r>
    </w:p>
    <w:sectPr>
      <w:headerReference xmlns:r="http://schemas.openxmlformats.org/officeDocument/2006/relationships" w:type="default" r:id="R517a7b7b44a14ff8"/>
      <w:footerReference xmlns:r="http://schemas.openxmlformats.org/officeDocument/2006/relationships" w:type="default" r:id="R8cdafefb7358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MORFEUS AS   ·   Org.nr 945 139 579   ·   Dronningens gate 13   ·   0152 OSLO   ·   post@morfeus.no   ·   www.morfeus.no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MORFEUS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a7b7b44a14ff8" /><Relationship Type="http://schemas.openxmlformats.org/officeDocument/2006/relationships/footer" Target="/word/footer1.xml" Id="R8cdafefb7358499a" /></Relationships>
</file>