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12fcd0891f4f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ROSMERSHOLM EIENDOM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ROSMERSHOLM EIENDOM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516164c37343d7"/>
      <w:footerReference xmlns:r="http://schemas.openxmlformats.org/officeDocument/2006/relationships" w:type="default" r:id="R245e3789e69e43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ROSMERSHOLM EIENDOM ANS   ·   Org.nr 945 854 480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ROSMERSHOLM EIENDOM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516164c37343d7" /><Relationship Type="http://schemas.openxmlformats.org/officeDocument/2006/relationships/footer" Target="/word/footer1.xml" Id="R245e3789e69e43bc" /></Relationships>
</file>