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b111c541c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Håkanes Maskin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Håkanes Maskin A/S</w:t>
      </w:r>
    </w:p>
    <w:sectPr>
      <w:headerReference xmlns:r="http://schemas.openxmlformats.org/officeDocument/2006/relationships" w:type="default" r:id="R6c190c1c49ae4d0b"/>
      <w:footerReference xmlns:r="http://schemas.openxmlformats.org/officeDocument/2006/relationships" w:type="default" r:id="Rb128814ecf03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Håkanes Maskin A/S   ·   Org.nr 946 054 224   ·   Håkanesvegen 333   ·   3658 MILAND   ·   Knut@Haakanesmaskin.no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Håkanes Maskin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90c1c49ae4d0b" /><Relationship Type="http://schemas.openxmlformats.org/officeDocument/2006/relationships/footer" Target="/word/footer1.xml" Id="Rb128814ecf034fee" /></Relationships>
</file>