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05db54ddf45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ARVE STÅLE OLSEN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STÅLE OLSEN AS</w:t>
      </w:r>
    </w:p>
    <w:sectPr>
      <w:headerReference xmlns:r="http://schemas.openxmlformats.org/officeDocument/2006/relationships" w:type="default" r:id="R9d8cc007cac44932"/>
      <w:footerReference xmlns:r="http://schemas.openxmlformats.org/officeDocument/2006/relationships" w:type="default" r:id="R5e3b7d126852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STÅLE OLSEN AS   ·   Org.nr 946 832 359   ·   Gjærdal 1B   ·   3271 LARVIK   ·   Tlf. 33 18 62 30   ·   post@aso.no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STÅLE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cc007cac44932" /><Relationship Type="http://schemas.openxmlformats.org/officeDocument/2006/relationships/footer" Target="/word/footer1.xml" Id="R5e3b7d12685243dc" /></Relationships>
</file>