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b8fbbce93a42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LEIF KIELSEN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KIELSEN HOLDING AS</w:t>
      </w:r>
    </w:p>
    <w:sectPr>
      <w:headerReference xmlns:r="http://schemas.openxmlformats.org/officeDocument/2006/relationships" w:type="default" r:id="R15dc5d734ac94e18"/>
      <w:footerReference xmlns:r="http://schemas.openxmlformats.org/officeDocument/2006/relationships" w:type="default" r:id="R8581137c07c54c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KIELSEN HOLDING AS   ·   Org.nr 946 939 110   ·   Hanaveien 4   ·   4327 SANDNES   ·   Tlf. 51 60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KIELSEN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dc5d734ac94e18" /><Relationship Type="http://schemas.openxmlformats.org/officeDocument/2006/relationships/footer" Target="/word/footer1.xml" Id="R8581137c07c54c5e" /></Relationships>
</file>