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ed0adb1bc44c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KJELL HAVER REGNSKAPSSERVICE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KJELL HAVER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461eff9fed46df"/>
      <w:footerReference xmlns:r="http://schemas.openxmlformats.org/officeDocument/2006/relationships" w:type="default" r:id="R3053ddd486774c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HAVER REGNSKAPSSERVICE AS   ·   Org.nr 947 214 489   ·   Welhavens vei 5   ·   4319 SANDNES   ·   Tlf. 51 68 60 60   ·   post@kjellhaver.no   ·   www.kjellhaver.no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HAVER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461eff9fed46df" /><Relationship Type="http://schemas.openxmlformats.org/officeDocument/2006/relationships/footer" Target="/word/footer1.xml" Id="R3053ddd486774c9d" /></Relationships>
</file>