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4774b0b6b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 RULLETRAPPER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RULLETRAPPER AS</w:t>
      </w:r>
    </w:p>
    <w:sectPr>
      <w:headerReference xmlns:r="http://schemas.openxmlformats.org/officeDocument/2006/relationships" w:type="default" r:id="Rdeae20cda1ff4f2c"/>
      <w:footerReference xmlns:r="http://schemas.openxmlformats.org/officeDocument/2006/relationships" w:type="default" r:id="R548743cf4a71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RULLETRAPPER AS   ·   Org.nr 947 218 476   ·   Brobekkveien 38   ·   0598 OSLO   ·   Tlf. 21 97 97 00   ·   phillip.engel@tkelevator.com   ·   rulletrapper.no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RULLETRAPPER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e20cda1ff4f2c" /><Relationship Type="http://schemas.openxmlformats.org/officeDocument/2006/relationships/footer" Target="/word/footer1.xml" Id="R548743cf4a714f98" /></Relationships>
</file>