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e37030ea2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ROPPEN AS</w:t>
      </w:r>
    </w:p>
    <w:sectPr>
      <w:headerReference xmlns:r="http://schemas.openxmlformats.org/officeDocument/2006/relationships" w:type="default" r:id="R8008081e69de4633"/>
      <w:footerReference xmlns:r="http://schemas.openxmlformats.org/officeDocument/2006/relationships" w:type="default" r:id="Ra218c2e885d8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ROPPEN AS   ·   Org.nr 947 520 458   ·   Storehølvegen 3   ·   6065 ULSTEINVIK   ·   Tlf. 70 01 14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ROPPEN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8081e69de4633" /><Relationship Type="http://schemas.openxmlformats.org/officeDocument/2006/relationships/footer" Target="/word/footer1.xml" Id="Ra218c2e885d84a8a" /></Relationships>
</file>