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f5084b89a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GODE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 TALL AS</w:t>
      </w:r>
    </w:p>
    <w:sectPr>
      <w:headerReference xmlns:r="http://schemas.openxmlformats.org/officeDocument/2006/relationships" w:type="default" r:id="Rc5c6fc59defa4c57"/>
      <w:footerReference xmlns:r="http://schemas.openxmlformats.org/officeDocument/2006/relationships" w:type="default" r:id="R05f7af28bb32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6fc59defa4c57" /><Relationship Type="http://schemas.openxmlformats.org/officeDocument/2006/relationships/footer" Target="/word/footer1.xml" Id="R05f7af28bb3247bf" /></Relationships>
</file>