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323300e1b44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SENTER MAT AS.</w:t>
      </w:r>
    </w:p>
    <w:sectPr>
      <w:headerReference xmlns:r="http://schemas.openxmlformats.org/officeDocument/2006/relationships" w:type="default" r:id="R8b75456d8958440c"/>
      <w:footerReference xmlns:r="http://schemas.openxmlformats.org/officeDocument/2006/relationships" w:type="default" r:id="R99366e0711b5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5456d8958440c" /><Relationship Type="http://schemas.openxmlformats.org/officeDocument/2006/relationships/footer" Target="/word/footer1.xml" Id="R99366e0711b54b42" /></Relationships>
</file>