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83b1c2ec9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PALLIN AS</w:t>
      </w:r>
    </w:p>
    <w:sectPr>
      <w:headerReference xmlns:r="http://schemas.openxmlformats.org/officeDocument/2006/relationships" w:type="default" r:id="R5f271d0a0d8f42b9"/>
      <w:footerReference xmlns:r="http://schemas.openxmlformats.org/officeDocument/2006/relationships" w:type="default" r:id="R733782bec931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PALLIN AS   ·   Org.nr 948 266 970   ·   Kong Inges vei 45   ·   7100 RISSA   ·   Tlf. 73851524   ·   post@pallin.no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71d0a0d8f42b9" /><Relationship Type="http://schemas.openxmlformats.org/officeDocument/2006/relationships/footer" Target="/word/footer1.xml" Id="R733782bec931453b" /></Relationships>
</file>