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fa65bcbd4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KRISTIANSUND BOLIGBYGGELAG</w:t>
      </w:r>
    </w:p>
    <w:sectPr>
      <w:headerReference xmlns:r="http://schemas.openxmlformats.org/officeDocument/2006/relationships" w:type="default" r:id="R06a0ba2186864f86"/>
      <w:footerReference xmlns:r="http://schemas.openxmlformats.org/officeDocument/2006/relationships" w:type="default" r:id="R2b7bd16c097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KRISTIANSUND BOLIGBYGGELAG   ·   Org.nr 948 394 928   ·   Langveien 16   ·   6509 KRISTIANSUND N   ·   Tlf. 71 58 74 00   ·   firmapost@kbbl.no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KRISTIANSUND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ba2186864f86" /><Relationship Type="http://schemas.openxmlformats.org/officeDocument/2006/relationships/footer" Target="/word/footer1.xml" Id="R2b7bd16c097c45ad" /></Relationships>
</file>