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416ca77b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SANDVOLL MAT AS</w:t>
      </w:r>
    </w:p>
    <w:sectPr>
      <w:headerReference xmlns:r="http://schemas.openxmlformats.org/officeDocument/2006/relationships" w:type="default" r:id="Re4e146b8143c40ef"/>
      <w:footerReference xmlns:r="http://schemas.openxmlformats.org/officeDocument/2006/relationships" w:type="default" r:id="Refdd4c479c6f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146b8143c40ef" /><Relationship Type="http://schemas.openxmlformats.org/officeDocument/2006/relationships/footer" Target="/word/footer1.xml" Id="Refdd4c479c6f40f7" /></Relationships>
</file>