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e2b9b485a42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NORDOX</w:t>
      </w:r>
    </w:p>
    <w:sectPr>
      <w:headerReference xmlns:r="http://schemas.openxmlformats.org/officeDocument/2006/relationships" w:type="default" r:id="Rb1d3589e17b4430c"/>
      <w:footerReference xmlns:r="http://schemas.openxmlformats.org/officeDocument/2006/relationships" w:type="default" r:id="Ref464a6f1e72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NORDOX   ·   Org.nr 948 991 748   ·   Østensjøveien 13   ·   0661 OSLO   ·   Tlf. 22 97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NORDOX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3589e17b4430c" /><Relationship Type="http://schemas.openxmlformats.org/officeDocument/2006/relationships/footer" Target="/word/footer1.xml" Id="Ref464a6f1e724c4c" /></Relationships>
</file>