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111723485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JENSEN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ELEKTRISKE AS</w:t>
      </w:r>
    </w:p>
    <w:sectPr>
      <w:headerReference xmlns:r="http://schemas.openxmlformats.org/officeDocument/2006/relationships" w:type="default" r:id="R99ecbab422d0461c"/>
      <w:footerReference xmlns:r="http://schemas.openxmlformats.org/officeDocument/2006/relationships" w:type="default" r:id="Rb2ccf2ac1cd1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cbab422d0461c" /><Relationship Type="http://schemas.openxmlformats.org/officeDocument/2006/relationships/footer" Target="/word/footer1.xml" Id="Rb2ccf2ac1cd14694" /></Relationships>
</file>