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8b16753654f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RINGNES HOLDING AS</w:t>
      </w:r>
    </w:p>
    <w:sectPr>
      <w:headerReference xmlns:r="http://schemas.openxmlformats.org/officeDocument/2006/relationships" w:type="default" r:id="R95ca5a8d95f44659"/>
      <w:footerReference xmlns:r="http://schemas.openxmlformats.org/officeDocument/2006/relationships" w:type="default" r:id="Rca733f7934ed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AS   ·   Org.nr 950 284 331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a5a8d95f44659" /><Relationship Type="http://schemas.openxmlformats.org/officeDocument/2006/relationships/footer" Target="/word/footer1.xml" Id="Rca733f7934ed4f30" /></Relationships>
</file>