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286651503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USBL</w:t>
      </w:r>
    </w:p>
    <w:sectPr>
      <w:headerReference xmlns:r="http://schemas.openxmlformats.org/officeDocument/2006/relationships" w:type="default" r:id="R263047bbb3ad4ffb"/>
      <w:footerReference xmlns:r="http://schemas.openxmlformats.org/officeDocument/2006/relationships" w:type="default" r:id="Rdbea1f9c1bba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USBL   ·   Org.nr 950 285 680   ·   Arbeidersamfunnets plass 1   ·   0181 OSLO   ·   Tlf. 22 98 38 00   ·   usbl@usbl.no   ·   www.usbl.no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USBL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047bbb3ad4ffb" /><Relationship Type="http://schemas.openxmlformats.org/officeDocument/2006/relationships/footer" Target="/word/footer1.xml" Id="Rdbea1f9c1bba405b" /></Relationships>
</file>