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9a1b98cf2c49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ASTRAMM AS</w:t>
      </w:r>
    </w:p>
    <w:sectPr>
      <w:headerReference xmlns:r="http://schemas.openxmlformats.org/officeDocument/2006/relationships" w:type="default" r:id="Ra04ced1732f14158"/>
      <w:footerReference xmlns:r="http://schemas.openxmlformats.org/officeDocument/2006/relationships" w:type="default" r:id="R4787bd9b8db248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ASTRAMM AS   ·   Org.nr 950 397 349   ·   Dronning Eufemias gate 16   ·   0191 OSLO   ·   Tlf. 23 11 64 00   ·   www.procurator.no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ASTRAMM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4ced1732f14158" /><Relationship Type="http://schemas.openxmlformats.org/officeDocument/2006/relationships/footer" Target="/word/footer1.xml" Id="R4787bd9b8db248b3" /></Relationships>
</file>