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a50794804e49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Aremark,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ARETHUSA AS</w:t>
      </w:r>
    </w:p>
    <w:sectPr>
      <w:headerReference xmlns:r="http://schemas.openxmlformats.org/officeDocument/2006/relationships" w:type="default" r:id="Reddc3fd8b3fb48da"/>
      <w:footerReference xmlns:r="http://schemas.openxmlformats.org/officeDocument/2006/relationships" w:type="default" r:id="Rfb40883ff90a4a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ARETHUSA AS   ·   Org.nr 950 527 420   ·   Holmegild Gård   ·   1798 AREMARK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ARETHUSA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dc3fd8b3fb48da" /><Relationship Type="http://schemas.openxmlformats.org/officeDocument/2006/relationships/footer" Target="/word/footer1.xml" Id="Rfb40883ff90a4af5" /></Relationships>
</file>