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52f26b73e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4e76b2d0147a0"/>
      <w:footerReference xmlns:r="http://schemas.openxmlformats.org/officeDocument/2006/relationships" w:type="default" r:id="R87d1b2149df3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NIGA AS   ·   Org.nr 950 580 178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4e76b2d0147a0" /><Relationship Type="http://schemas.openxmlformats.org/officeDocument/2006/relationships/footer" Target="/word/footer1.xml" Id="R87d1b2149df3427d" /></Relationships>
</file>