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3cc041bc9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LEON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LEON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2c3488de54fb5"/>
      <w:footerReference xmlns:r="http://schemas.openxmlformats.org/officeDocument/2006/relationships" w:type="default" r:id="R4e51f327ca6f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LEON   ·   Org.nr 950 599 278   ·   Utsikten 11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LEON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2c3488de54fb5" /><Relationship Type="http://schemas.openxmlformats.org/officeDocument/2006/relationships/footer" Target="/word/footer1.xml" Id="R4e51f327ca6f4eec" /></Relationships>
</file>