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0adf99268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9aecbcb557458a"/>
      <w:footerReference xmlns:r="http://schemas.openxmlformats.org/officeDocument/2006/relationships" w:type="default" r:id="Rbabf68a233c9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CHRISTAL AS   ·   Org.nr 950 985 364   ·   c/o Lillen Feddersen, Holteveien 10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9aecbcb557458a" /><Relationship Type="http://schemas.openxmlformats.org/officeDocument/2006/relationships/footer" Target="/word/footer1.xml" Id="Rbabf68a233c94a72" /></Relationships>
</file>