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6a9b46bec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BREKKA ENTREPRENØRFIRMA AS</w:t>
      </w:r>
    </w:p>
    <w:sectPr>
      <w:headerReference xmlns:r="http://schemas.openxmlformats.org/officeDocument/2006/relationships" w:type="default" r:id="Rff9f58df3ac645ec"/>
      <w:footerReference xmlns:r="http://schemas.openxmlformats.org/officeDocument/2006/relationships" w:type="default" r:id="R0a61d764cebc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BREKKA ENTREPRENØRFIRMA AS   ·   Org.nr 951 067 660   ·   Kammerfossveien 10   ·   3772 KRAGERØ   ·   Tlf. 35 98 22 19   ·   janerik@johanbrekka.no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BREKKA ENTREPRENØRFIRMA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f58df3ac645ec" /><Relationship Type="http://schemas.openxmlformats.org/officeDocument/2006/relationships/footer" Target="/word/footer1.xml" Id="R0a61d764cebc4e16" /></Relationships>
</file>