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593c80443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HEDLAND AS</w:t>
      </w:r>
    </w:p>
    <w:sectPr>
      <w:headerReference xmlns:r="http://schemas.openxmlformats.org/officeDocument/2006/relationships" w:type="default" r:id="R2de4c0c22b104808"/>
      <w:footerReference xmlns:r="http://schemas.openxmlformats.org/officeDocument/2006/relationships" w:type="default" r:id="Rf0233cacf6e2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HEDLAND AS   ·   Org.nr 951 083 305   ·   Brannstasjonsveien 8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HEDLAND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4c0c22b104808" /><Relationship Type="http://schemas.openxmlformats.org/officeDocument/2006/relationships/footer" Target="/word/footer1.xml" Id="Rf0233cacf6e24300" /></Relationships>
</file>