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b88d251e8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BENTZEN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BENTZEN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c204311984f11"/>
      <w:footerReference xmlns:r="http://schemas.openxmlformats.org/officeDocument/2006/relationships" w:type="default" r:id="R00d4d0d4f887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HOLDING AS   ·   Org.nr 951 093 270   ·   Hvervenmoveien 49   ·   3511 HØNEFOSS   ·   Tlf. 32 12 32 12   ·   firmapost@advokat-bentzen.no   ·   www.v-b.no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c204311984f11" /><Relationship Type="http://schemas.openxmlformats.org/officeDocument/2006/relationships/footer" Target="/word/footer1.xml" Id="R00d4d0d4f8874270" /></Relationships>
</file>