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29bf1ad5a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NOTODDEN RØRLEGGERFORRETNING AS</w:t>
      </w:r>
    </w:p>
    <w:sectPr>
      <w:headerReference xmlns:r="http://schemas.openxmlformats.org/officeDocument/2006/relationships" w:type="default" r:id="R3ad326c415b04218"/>
      <w:footerReference xmlns:r="http://schemas.openxmlformats.org/officeDocument/2006/relationships" w:type="default" r:id="Rbc96b6c1afb4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NOTODDEN RØRLEGGERFORRETNING AS   ·   Org.nr 951 819 174   ·   Tuvenbøygen 5   ·   3676 NOTODDEN   ·   notror@notror.no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NOTODDEN RØRLEGGERFORRETNING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326c415b04218" /><Relationship Type="http://schemas.openxmlformats.org/officeDocument/2006/relationships/footer" Target="/word/footer1.xml" Id="Rbc96b6c1afb44ea3" /></Relationships>
</file>