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5613c9bc2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STÅL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STÅL AS</w:t>
      </w:r>
    </w:p>
    <w:sectPr>
      <w:headerReference xmlns:r="http://schemas.openxmlformats.org/officeDocument/2006/relationships" w:type="default" r:id="Rb543d2174be34d84"/>
      <w:footerReference xmlns:r="http://schemas.openxmlformats.org/officeDocument/2006/relationships" w:type="default" r:id="R42cc2bce3352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STÅL AS   ·   Org.nr 952 272 462   ·   Hofstadvegen 64   ·   7224 MELHUS   ·   Tlf. 73 96 91 91   ·   knut-e@trondheimstaal.no   ·   www.trondheimstaal.no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3d2174be34d84" /><Relationship Type="http://schemas.openxmlformats.org/officeDocument/2006/relationships/footer" Target="/word/footer1.xml" Id="R42cc2bce33524bc6" /></Relationships>
</file>