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db53b7c24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16bfe20cb465e"/>
      <w:footerReference xmlns:r="http://schemas.openxmlformats.org/officeDocument/2006/relationships" w:type="default" r:id="R8b656e216356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 REGNSKAP AS   ·   Org.nr 952 331 043   ·   Fjordgata 8   ·   2843 EINA   ·   Tlf. 61 15 96 10   ·   post@totenregnskap.no   ·   www.totenregnskap.no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16bfe20cb465e" /><Relationship Type="http://schemas.openxmlformats.org/officeDocument/2006/relationships/footer" Target="/word/footer1.xml" Id="R8b656e2163564ba7" /></Relationships>
</file>