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44223b27f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L HANSEN OG SØNN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 HANSEN OG SØNN DA</w:t>
      </w:r>
    </w:p>
    <w:sectPr>
      <w:headerReference xmlns:r="http://schemas.openxmlformats.org/officeDocument/2006/relationships" w:type="default" r:id="Rc84c7cddd8f84b93"/>
      <w:footerReference xmlns:r="http://schemas.openxmlformats.org/officeDocument/2006/relationships" w:type="default" r:id="Racf4c08a63fd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7cddd8f84b93" /><Relationship Type="http://schemas.openxmlformats.org/officeDocument/2006/relationships/footer" Target="/word/footer1.xml" Id="Racf4c08a63fd4826" /></Relationships>
</file>