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9632219b8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SINUS BRØNNØYSUND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BRØNNØYSUND AS</w:t>
      </w:r>
    </w:p>
    <w:sectPr>
      <w:headerReference xmlns:r="http://schemas.openxmlformats.org/officeDocument/2006/relationships" w:type="default" r:id="R5204849838854b40"/>
      <w:footerReference xmlns:r="http://schemas.openxmlformats.org/officeDocument/2006/relationships" w:type="default" r:id="R7b3209e3b6aa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4849838854b40" /><Relationship Type="http://schemas.openxmlformats.org/officeDocument/2006/relationships/footer" Target="/word/footer1.xml" Id="R7b3209e3b6aa46d6" /></Relationships>
</file>